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5BF40" w14:textId="03190651" w:rsidR="002C6584" w:rsidRDefault="00E874D9">
      <w:r>
        <w:t xml:space="preserve">Грантова програма «Власна справа» почала діяти з липня 2022 року. Її мета – підтримка малого і середнього бізнесу в Україні, адже з введенням воєнного стану багато підприємств закрились або скоротили чисельність працівників. Тож програма передбачає не лише фінансові вливання, але вирішення проблеми безробіття через створення нових робочих місць. </w:t>
      </w:r>
    </w:p>
    <w:p w14:paraId="07854725" w14:textId="143ACB15" w:rsidR="00E874D9" w:rsidRPr="00A012AF" w:rsidRDefault="00317320">
      <w:pPr>
        <w:rPr>
          <w:b/>
          <w:bCs/>
        </w:rPr>
      </w:pPr>
      <w:r w:rsidRPr="00A012AF">
        <w:rPr>
          <w:b/>
          <w:bCs/>
        </w:rPr>
        <w:t xml:space="preserve">Який розмір </w:t>
      </w:r>
      <w:proofErr w:type="spellStart"/>
      <w:r w:rsidR="00B2544F">
        <w:rPr>
          <w:b/>
          <w:bCs/>
        </w:rPr>
        <w:t>мікро</w:t>
      </w:r>
      <w:r w:rsidRPr="00A012AF">
        <w:rPr>
          <w:b/>
          <w:bCs/>
        </w:rPr>
        <w:t>гранту</w:t>
      </w:r>
      <w:proofErr w:type="spellEnd"/>
      <w:r w:rsidR="00B2544F">
        <w:rPr>
          <w:b/>
          <w:bCs/>
        </w:rPr>
        <w:t>/гранту</w:t>
      </w:r>
      <w:r w:rsidRPr="00A012AF">
        <w:rPr>
          <w:b/>
          <w:bCs/>
        </w:rPr>
        <w:t>?</w:t>
      </w:r>
    </w:p>
    <w:p w14:paraId="13C591C0" w14:textId="0FA77E1A" w:rsidR="00317320" w:rsidRDefault="00A012AF">
      <w:r>
        <w:t>У рамках програми</w:t>
      </w:r>
      <w:r w:rsidRPr="00A012AF">
        <w:t xml:space="preserve"> </w:t>
      </w:r>
      <w:r>
        <w:t>підприємці</w:t>
      </w:r>
      <w:r w:rsidRPr="00A012AF">
        <w:t xml:space="preserve"> можуть отримати від 50 до </w:t>
      </w:r>
      <w:r w:rsidR="00B2544F">
        <w:t xml:space="preserve">1 млн </w:t>
      </w:r>
      <w:r w:rsidRPr="00A012AF">
        <w:t>грн. Кошти можна витратити на придбання або лізинг обладнання, закупівлю сировини та матеріалів, оренду приміщення</w:t>
      </w:r>
      <w:r>
        <w:t>, рекламу</w:t>
      </w:r>
      <w:r w:rsidR="00D518D0">
        <w:t xml:space="preserve"> та багато іншого</w:t>
      </w:r>
      <w:r>
        <w:t xml:space="preserve"> </w:t>
      </w:r>
      <w:r w:rsidRPr="00A012AF">
        <w:t xml:space="preserve">. Отримати </w:t>
      </w:r>
      <w:proofErr w:type="spellStart"/>
      <w:r w:rsidRPr="00A012AF">
        <w:t>мікрогрант</w:t>
      </w:r>
      <w:proofErr w:type="spellEnd"/>
      <w:r w:rsidRPr="00A012AF">
        <w:t xml:space="preserve"> може як діючий підприємець, так і людина без досвіду такої діяльності. </w:t>
      </w:r>
    </w:p>
    <w:p w14:paraId="6E8B6095" w14:textId="6CA8D28F" w:rsidR="00A012AF" w:rsidRPr="00A012AF" w:rsidRDefault="00A012AF">
      <w:pPr>
        <w:rPr>
          <w:b/>
          <w:bCs/>
        </w:rPr>
      </w:pPr>
      <w:r w:rsidRPr="00A012AF">
        <w:rPr>
          <w:b/>
          <w:bCs/>
        </w:rPr>
        <w:t xml:space="preserve">Обов’язкові умови отримання </w:t>
      </w:r>
      <w:proofErr w:type="spellStart"/>
      <w:r w:rsidR="00B2544F">
        <w:rPr>
          <w:b/>
          <w:bCs/>
        </w:rPr>
        <w:t>мікро</w:t>
      </w:r>
      <w:r w:rsidR="00B2544F" w:rsidRPr="00A012AF">
        <w:rPr>
          <w:b/>
          <w:bCs/>
        </w:rPr>
        <w:t>гранту</w:t>
      </w:r>
      <w:proofErr w:type="spellEnd"/>
      <w:r w:rsidR="00B2544F">
        <w:rPr>
          <w:b/>
          <w:bCs/>
        </w:rPr>
        <w:t>/гранту</w:t>
      </w:r>
      <w:r w:rsidRPr="00A012AF">
        <w:rPr>
          <w:b/>
          <w:bCs/>
        </w:rPr>
        <w:t>:</w:t>
      </w:r>
    </w:p>
    <w:p w14:paraId="774B5DBA" w14:textId="5DF5278D" w:rsidR="00A012AF" w:rsidRDefault="00A012AF" w:rsidP="00A012AF">
      <w:pPr>
        <w:pStyle w:val="a3"/>
        <w:numPr>
          <w:ilvl w:val="0"/>
          <w:numId w:val="1"/>
        </w:numPr>
      </w:pPr>
      <w:r>
        <w:t>створення не менше одного робочого місця;</w:t>
      </w:r>
    </w:p>
    <w:p w14:paraId="62A18F6D" w14:textId="43FE956B" w:rsidR="00A012AF" w:rsidRDefault="00A012AF" w:rsidP="00A012AF">
      <w:pPr>
        <w:pStyle w:val="a3"/>
        <w:numPr>
          <w:ilvl w:val="0"/>
          <w:numId w:val="1"/>
        </w:numPr>
      </w:pPr>
      <w:r>
        <w:t>провадження підприємницької діяльності не менше 3-х років;</w:t>
      </w:r>
    </w:p>
    <w:p w14:paraId="4110438A" w14:textId="475ADB59" w:rsidR="00A012AF" w:rsidRDefault="00A012AF" w:rsidP="00A012AF">
      <w:pPr>
        <w:pStyle w:val="a3"/>
        <w:numPr>
          <w:ilvl w:val="0"/>
          <w:numId w:val="1"/>
        </w:numPr>
      </w:pPr>
      <w:r>
        <w:t>своєчасна сплата податків, в тому числі, за нових працівників.</w:t>
      </w:r>
    </w:p>
    <w:p w14:paraId="43EC43A0" w14:textId="6444CD91" w:rsidR="00A012AF" w:rsidRPr="00A012AF" w:rsidRDefault="00A012AF" w:rsidP="00A012AF">
      <w:pPr>
        <w:rPr>
          <w:b/>
          <w:bCs/>
        </w:rPr>
      </w:pPr>
      <w:r w:rsidRPr="00A012AF">
        <w:rPr>
          <w:b/>
          <w:bCs/>
        </w:rPr>
        <w:t xml:space="preserve">Чи потрібно повертати грантові кошти? </w:t>
      </w:r>
    </w:p>
    <w:p w14:paraId="12DDBD6B" w14:textId="3BE834C6" w:rsidR="00A012AF" w:rsidRDefault="00A012AF" w:rsidP="00A012AF">
      <w:r>
        <w:t xml:space="preserve">За умови дотримання усіх умов програми, кошти повертати не потрібно. Підприємець, сплачуючи податки і збори упродовж трьох років, компенсує розмір гранту. </w:t>
      </w:r>
    </w:p>
    <w:p w14:paraId="04018A42" w14:textId="5D529B31" w:rsidR="00A012AF" w:rsidRPr="00A012AF" w:rsidRDefault="00A012AF" w:rsidP="00A012AF">
      <w:pPr>
        <w:rPr>
          <w:b/>
          <w:bCs/>
        </w:rPr>
      </w:pPr>
      <w:r w:rsidRPr="00A012AF">
        <w:rPr>
          <w:b/>
          <w:bCs/>
        </w:rPr>
        <w:t xml:space="preserve">Яка послідовність дій? </w:t>
      </w:r>
    </w:p>
    <w:p w14:paraId="73900E18" w14:textId="41B79290" w:rsidR="00746CD3" w:rsidRDefault="00A012AF" w:rsidP="00A012AF">
      <w:r>
        <w:t xml:space="preserve">Якщо ви хочете отримати </w:t>
      </w:r>
      <w:proofErr w:type="spellStart"/>
      <w:r w:rsidR="00B2544F">
        <w:t>мікро</w:t>
      </w:r>
      <w:r>
        <w:t>грант</w:t>
      </w:r>
      <w:proofErr w:type="spellEnd"/>
      <w:r>
        <w:t xml:space="preserve"> на створення або розвиток вже існуючого бізнесу, </w:t>
      </w:r>
      <w:proofErr w:type="spellStart"/>
      <w:r w:rsidR="00720A93">
        <w:rPr>
          <w:lang w:val="en-US"/>
        </w:rPr>
        <w:t>найперше</w:t>
      </w:r>
      <w:proofErr w:type="spellEnd"/>
      <w:r w:rsidR="00720A93">
        <w:rPr>
          <w:lang w:val="en-US"/>
        </w:rPr>
        <w:t xml:space="preserve"> </w:t>
      </w:r>
      <w:r>
        <w:t xml:space="preserve">потрібно подати заявку. Зробити це можна онлайн через портал ДІЯ </w:t>
      </w:r>
      <w:hyperlink r:id="rId5" w:history="1">
        <w:r w:rsidRPr="003A1E83">
          <w:rPr>
            <w:rStyle w:val="a4"/>
          </w:rPr>
          <w:t>https://diia.gov.ua/services/categories/biznesu/yerobota</w:t>
        </w:r>
      </w:hyperlink>
      <w:r w:rsidR="00720A93">
        <w:t xml:space="preserve"> </w:t>
      </w:r>
      <w:r>
        <w:t>або звернувшись до найближчого центру зайнятості</w:t>
      </w:r>
      <w:r w:rsidR="00720A93">
        <w:t xml:space="preserve"> </w:t>
      </w:r>
      <w:hyperlink r:id="rId6" w:history="1">
        <w:r w:rsidR="00720A93" w:rsidRPr="00CF603D">
          <w:rPr>
            <w:rStyle w:val="a4"/>
          </w:rPr>
          <w:t>https://vol.dcz.gov.ua/publikaciya/kontakty-volynskogo-oblasnogo-centru-zaynyatosti-ta-yogo-filiy</w:t>
        </w:r>
      </w:hyperlink>
      <w:r>
        <w:t xml:space="preserve">. </w:t>
      </w:r>
    </w:p>
    <w:p w14:paraId="5C5313FA" w14:textId="4EED1E73" w:rsidR="00A012AF" w:rsidRDefault="00720A93" w:rsidP="00A012AF">
      <w:r>
        <w:t xml:space="preserve">Далі потрібно підготувати бізнес-план, готовий зразок якого теж знайдете в ДІЇ </w:t>
      </w:r>
      <w:hyperlink r:id="rId7" w:history="1">
        <w:r w:rsidRPr="00CF603D">
          <w:rPr>
            <w:rStyle w:val="a4"/>
          </w:rPr>
          <w:t>https://diia.gov.ua/services/grant-dlya-veteraniv-ta-chleniv-yihnih-simej</w:t>
        </w:r>
      </w:hyperlink>
      <w:r>
        <w:t xml:space="preserve"> (підпункт «Як отримати послугу»).</w:t>
      </w:r>
      <w:r w:rsidR="00742A01">
        <w:t xml:space="preserve"> Після підготовки та подання усіх документів</w:t>
      </w:r>
      <w:r w:rsidR="003F3D38">
        <w:t xml:space="preserve"> потенційному </w:t>
      </w:r>
      <w:proofErr w:type="spellStart"/>
      <w:r w:rsidR="003F3D38">
        <w:t>грантоотримувачу</w:t>
      </w:r>
      <w:proofErr w:type="spellEnd"/>
      <w:r w:rsidR="003F3D38">
        <w:t xml:space="preserve"> надійде запрошення у застосунку ДІЯ на проходження співбесіди. Її проводить </w:t>
      </w:r>
      <w:r w:rsidR="00B80824">
        <w:t>спеціальна комісія Волинського обласного центру зайнятості</w:t>
      </w:r>
      <w:r w:rsidR="004A6EEC">
        <w:t xml:space="preserve">, враховуючи попередній </w:t>
      </w:r>
      <w:proofErr w:type="spellStart"/>
      <w:r w:rsidR="004A6EEC">
        <w:t>скоринг</w:t>
      </w:r>
      <w:proofErr w:type="spellEnd"/>
      <w:r w:rsidR="004A6EEC">
        <w:t xml:space="preserve"> Ощадбанку. </w:t>
      </w:r>
    </w:p>
    <w:p w14:paraId="42F74193" w14:textId="2B4929F6" w:rsidR="00A012AF" w:rsidRDefault="000558DC" w:rsidP="00A012AF">
      <w:r>
        <w:t xml:space="preserve">Після успішного проходження співбесіди, документи відправляють до Державного центру зайнятості, який і приймає остаточне рішення. </w:t>
      </w:r>
      <w:r w:rsidR="00B2544F" w:rsidRPr="00B2544F">
        <w:t xml:space="preserve">У разі відсутності підстав для відмови у наданні </w:t>
      </w:r>
      <w:proofErr w:type="spellStart"/>
      <w:r w:rsidR="00B2544F" w:rsidRPr="00B2544F">
        <w:t>мікрогранту</w:t>
      </w:r>
      <w:proofErr w:type="spellEnd"/>
      <w:r w:rsidR="00B2544F" w:rsidRPr="00B2544F">
        <w:t xml:space="preserve"> Державний центр зайнятості ухвалює рішення, яке оформлюється наказом, про надання </w:t>
      </w:r>
      <w:proofErr w:type="spellStart"/>
      <w:r w:rsidR="00B2544F" w:rsidRPr="00B2544F">
        <w:t>мікрогрантів</w:t>
      </w:r>
      <w:proofErr w:type="spellEnd"/>
      <w:r w:rsidR="00B2544F" w:rsidRPr="00B2544F">
        <w:t xml:space="preserve"> отримувачам, які набрали найбільшу сукупну кількість балів, у </w:t>
      </w:r>
      <w:r w:rsidR="00B2544F" w:rsidRPr="00B2544F">
        <w:lastRenderedPageBreak/>
        <w:t xml:space="preserve">межах наявної граничної суми </w:t>
      </w:r>
      <w:proofErr w:type="spellStart"/>
      <w:r w:rsidR="00B2544F" w:rsidRPr="00B2544F">
        <w:t>мікрогрантів</w:t>
      </w:r>
      <w:proofErr w:type="spellEnd"/>
      <w:r w:rsidR="00B2544F" w:rsidRPr="00B2544F">
        <w:t>, визначеної Мінекономіки.</w:t>
      </w:r>
      <w:r w:rsidR="00B2544F" w:rsidRPr="00B2544F">
        <w:t xml:space="preserve"> </w:t>
      </w:r>
      <w:r w:rsidR="00B2544F" w:rsidRPr="00B2544F">
        <w:rPr>
          <w:b/>
          <w:bCs/>
        </w:rPr>
        <w:t xml:space="preserve">У разі відсутності підстав для відмови у наданні </w:t>
      </w:r>
      <w:proofErr w:type="spellStart"/>
      <w:r w:rsidR="00B2544F" w:rsidRPr="00B2544F">
        <w:rPr>
          <w:b/>
          <w:bCs/>
        </w:rPr>
        <w:t>мікрогранту</w:t>
      </w:r>
      <w:proofErr w:type="spellEnd"/>
      <w:r w:rsidR="00B2544F" w:rsidRPr="00B2544F">
        <w:rPr>
          <w:b/>
          <w:bCs/>
        </w:rPr>
        <w:t xml:space="preserve"> Державний центр зайнятості ухвалює рішення, яке оформлюється наказом, про надання </w:t>
      </w:r>
      <w:proofErr w:type="spellStart"/>
      <w:r w:rsidR="00B2544F" w:rsidRPr="00B2544F">
        <w:rPr>
          <w:b/>
          <w:bCs/>
        </w:rPr>
        <w:t>мікрогрантів</w:t>
      </w:r>
      <w:proofErr w:type="spellEnd"/>
      <w:r w:rsidR="00B2544F" w:rsidRPr="00B2544F">
        <w:rPr>
          <w:b/>
          <w:bCs/>
        </w:rPr>
        <w:t xml:space="preserve"> отримувачам, які набрали найбільшу сукупну кількість балів, у межах наявної граничної суми </w:t>
      </w:r>
      <w:proofErr w:type="spellStart"/>
      <w:r w:rsidR="00B2544F" w:rsidRPr="00B2544F">
        <w:rPr>
          <w:b/>
          <w:bCs/>
        </w:rPr>
        <w:t>мікрогрантів</w:t>
      </w:r>
      <w:proofErr w:type="spellEnd"/>
      <w:r w:rsidR="00B2544F" w:rsidRPr="00B2544F">
        <w:rPr>
          <w:b/>
          <w:bCs/>
        </w:rPr>
        <w:t>, визначеної Мінекономіки.</w:t>
      </w:r>
      <w:r w:rsidR="00B2544F" w:rsidRPr="00B2544F">
        <w:t xml:space="preserve"> </w:t>
      </w:r>
      <w:r w:rsidR="00B2544F">
        <w:t xml:space="preserve"> </w:t>
      </w:r>
      <w:r w:rsidR="004A6EEC">
        <w:t xml:space="preserve">Якщо воно позитивне – </w:t>
      </w:r>
      <w:proofErr w:type="spellStart"/>
      <w:r w:rsidR="004A6EEC">
        <w:t>грантоотримувачу</w:t>
      </w:r>
      <w:proofErr w:type="spellEnd"/>
      <w:r w:rsidR="004A6EEC">
        <w:t xml:space="preserve"> прийде відповідне повідомлення у застосунку. Упродовж </w:t>
      </w:r>
      <w:r w:rsidR="00B2544F">
        <w:t>20</w:t>
      </w:r>
      <w:r w:rsidR="004A6EEC">
        <w:t xml:space="preserve">-ти робочих днів з моменту його отримання, підприємець повинен звернутися до відділення АТ «Ощадбанк» </w:t>
      </w:r>
      <w:r w:rsidR="00370CDE">
        <w:t xml:space="preserve">для відкриття рахунку та укладення угоди на отримання коштів. </w:t>
      </w:r>
      <w:r w:rsidR="002739D7">
        <w:t xml:space="preserve">Далі – зарахування гранту і безпосередній процес реалізації. </w:t>
      </w:r>
    </w:p>
    <w:p w14:paraId="300528B3" w14:textId="3A22268F" w:rsidR="00D518D0" w:rsidRDefault="00D518D0" w:rsidP="00A012AF">
      <w:r>
        <w:t xml:space="preserve">Окрім цього, пропонуємо вам ознайомитися з грантом </w:t>
      </w:r>
      <w:r w:rsidRPr="00D518D0">
        <w:t>на створення або розвиток власного бізнесу учасникам бойових дій, особам з інвалідністю внаслідок війни та членам їх сімей</w:t>
      </w:r>
      <w:r w:rsidR="00BE3884">
        <w:t xml:space="preserve"> </w:t>
      </w:r>
      <w:hyperlink r:id="rId8" w:history="1">
        <w:r w:rsidR="00BE3884" w:rsidRPr="00CF603D">
          <w:rPr>
            <w:rStyle w:val="a4"/>
          </w:rPr>
          <w:t>https://www.dcz.gov.ua/storinka/granty-na-stvorennya-abo-rozvytok-vlasnogo-biznesu-uchasnykam-boyovyh-diy-osobam-z</w:t>
        </w:r>
      </w:hyperlink>
      <w:r w:rsidR="00BE3884">
        <w:t xml:space="preserve"> .</w:t>
      </w:r>
    </w:p>
    <w:p w14:paraId="0CB5A6A6" w14:textId="19E32E06" w:rsidR="00BE3884" w:rsidRDefault="00BE3884" w:rsidP="00A012AF">
      <w:r w:rsidRPr="00BE3884">
        <w:t xml:space="preserve">Подати заяву на отримання гранту для ветеранів та їх подружжя можна </w:t>
      </w:r>
      <w:r>
        <w:t xml:space="preserve">також </w:t>
      </w:r>
      <w:r w:rsidRPr="00BE3884">
        <w:t>через</w:t>
      </w:r>
      <w:r>
        <w:t xml:space="preserve"> ДІЮ </w:t>
      </w:r>
      <w:hyperlink r:id="rId9" w:history="1">
        <w:r w:rsidRPr="00CF603D">
          <w:rPr>
            <w:rStyle w:val="a4"/>
          </w:rPr>
          <w:t>https://diia.gov.ua/services/grant-dlya-veteraniv-ta-chleniv-yihnih-simej</w:t>
        </w:r>
      </w:hyperlink>
      <w:r>
        <w:t xml:space="preserve"> .</w:t>
      </w:r>
    </w:p>
    <w:p w14:paraId="17EF6E71" w14:textId="3C71E140" w:rsidR="002739D7" w:rsidRDefault="00290337" w:rsidP="00A012AF">
      <w:r>
        <w:t>Ми ж нагадуємо, що будь</w:t>
      </w:r>
      <w:r w:rsidR="00D518D0">
        <w:t>-</w:t>
      </w:r>
      <w:r>
        <w:t xml:space="preserve">яку інформацію, пов’язану з отриманням </w:t>
      </w:r>
      <w:proofErr w:type="spellStart"/>
      <w:r>
        <w:t>мікрогрантів</w:t>
      </w:r>
      <w:proofErr w:type="spellEnd"/>
      <w:r>
        <w:t xml:space="preserve"> та грантів, ви можете отримати </w:t>
      </w:r>
      <w:r w:rsidR="00162B7B">
        <w:t>БЕЗКОШТОВНО</w:t>
      </w:r>
      <w:r>
        <w:t xml:space="preserve">, звернувшись до центру зайнятості та інших </w:t>
      </w:r>
      <w:r w:rsidR="00162B7B">
        <w:t xml:space="preserve">БЕЗОПЛАТНИХ </w:t>
      </w:r>
      <w:r>
        <w:t>сервісів:</w:t>
      </w:r>
    </w:p>
    <w:p w14:paraId="233E377F" w14:textId="0292540B" w:rsidR="00290337" w:rsidRDefault="00290337" w:rsidP="00162B7B">
      <w:pPr>
        <w:jc w:val="left"/>
      </w:pPr>
      <w:r w:rsidRPr="00290337">
        <w:t>Графік безкоштовних консультацій  Державної служби зайнятості</w:t>
      </w:r>
      <w:r>
        <w:t xml:space="preserve"> </w:t>
      </w:r>
      <w:hyperlink r:id="rId10" w:anchor="gid=0" w:history="1">
        <w:r w:rsidRPr="00CF603D">
          <w:rPr>
            <w:rStyle w:val="a4"/>
          </w:rPr>
          <w:t>https://docs.google.com/spreadsheets/d/1wiCOeznVNewzjmHDJ2Z7Mp5QKDF6eoV6jXFxWjKuNNw/edit#gid=0</w:t>
        </w:r>
      </w:hyperlink>
      <w:r>
        <w:t xml:space="preserve"> </w:t>
      </w:r>
      <w:r w:rsidR="00162B7B">
        <w:t>( у розрізі Волинської області).</w:t>
      </w:r>
    </w:p>
    <w:p w14:paraId="65D06366" w14:textId="06822D87" w:rsidR="00162B7B" w:rsidRDefault="00290337" w:rsidP="00162B7B">
      <w:r w:rsidRPr="00290337">
        <w:t>Онлайн-підтримка служби зайнятості у</w:t>
      </w:r>
      <w:r w:rsidR="00162B7B">
        <w:t>:</w:t>
      </w:r>
      <w:r w:rsidRPr="00290337">
        <w:t xml:space="preserve">  </w:t>
      </w:r>
      <w:r>
        <w:t xml:space="preserve"> </w:t>
      </w:r>
    </w:p>
    <w:p w14:paraId="3A28B51B" w14:textId="71305240" w:rsidR="00290337" w:rsidRDefault="00290337" w:rsidP="00162B7B">
      <w:r>
        <w:t xml:space="preserve">Телеграм </w:t>
      </w:r>
      <w:hyperlink r:id="rId11" w:history="1">
        <w:r w:rsidRPr="00CF603D">
          <w:rPr>
            <w:rStyle w:val="a4"/>
          </w:rPr>
          <w:t>https://t.me/DCZWorkNowBbot</w:t>
        </w:r>
      </w:hyperlink>
      <w:r>
        <w:t xml:space="preserve"> </w:t>
      </w:r>
    </w:p>
    <w:p w14:paraId="564B535C" w14:textId="4D2DCD78" w:rsidR="00290337" w:rsidRDefault="00290337" w:rsidP="00162B7B">
      <w:r>
        <w:t>Фейсбук</w:t>
      </w:r>
      <w:hyperlink r:id="rId12" w:history="1">
        <w:r w:rsidR="00162B7B" w:rsidRPr="00CF603D">
          <w:rPr>
            <w:rStyle w:val="a4"/>
          </w:rPr>
          <w:t>https://www.facebook.com/zaniatist/</w:t>
        </w:r>
      </w:hyperlink>
      <w:r>
        <w:t xml:space="preserve">  </w:t>
      </w:r>
      <w:hyperlink r:id="rId13" w:history="1">
        <w:r w:rsidRPr="00CF603D">
          <w:rPr>
            <w:rStyle w:val="a4"/>
          </w:rPr>
          <w:t>https://www.facebook.com/vocz300/</w:t>
        </w:r>
      </w:hyperlink>
      <w:r>
        <w:t xml:space="preserve"> </w:t>
      </w:r>
      <w:proofErr w:type="spellStart"/>
      <w:r>
        <w:t>Інстаграм</w:t>
      </w:r>
      <w:proofErr w:type="spellEnd"/>
      <w:r>
        <w:t xml:space="preserve"> </w:t>
      </w:r>
      <w:hyperlink r:id="rId14" w:history="1">
        <w:r w:rsidRPr="00CF603D">
          <w:rPr>
            <w:rStyle w:val="a4"/>
          </w:rPr>
          <w:t>https://www.instagram.com/voldczgovua/</w:t>
        </w:r>
      </w:hyperlink>
      <w:r>
        <w:t xml:space="preserve"> .</w:t>
      </w:r>
    </w:p>
    <w:p w14:paraId="08E95A9E" w14:textId="150AFB04" w:rsidR="00162B7B" w:rsidRDefault="00162B7B" w:rsidP="00162B7B">
      <w:r>
        <w:t>Окрім того, ви можете завантажити безкоштовний посібник «Як отримати підтримку в рамках грантових програм «Гранти для ветеранів та другого з подружжя» та «Власна Справа» в програмі «</w:t>
      </w:r>
      <w:proofErr w:type="spellStart"/>
      <w:r>
        <w:t>єРобота</w:t>
      </w:r>
      <w:proofErr w:type="spellEnd"/>
      <w:r>
        <w:t xml:space="preserve">» </w:t>
      </w:r>
      <w:hyperlink r:id="rId15" w:history="1">
        <w:r w:rsidRPr="00CF603D">
          <w:rPr>
            <w:rStyle w:val="a4"/>
          </w:rPr>
          <w:t>https://www.dcz.gov.ua/sites/default/files/posibnyk_elektronna_versiya.pdf</w:t>
        </w:r>
      </w:hyperlink>
      <w:r>
        <w:t xml:space="preserve"> </w:t>
      </w:r>
    </w:p>
    <w:p w14:paraId="2A3AFC01" w14:textId="7E80E399" w:rsidR="00162B7B" w:rsidRDefault="00162B7B" w:rsidP="00162B7B">
      <w:r w:rsidRPr="00162B7B">
        <w:t>Безкоштовна допомога з питань отримання грантів для ветеранів та другого з подружжя</w:t>
      </w:r>
      <w:r>
        <w:t xml:space="preserve"> </w:t>
      </w:r>
      <w:hyperlink r:id="rId16" w:history="1">
        <w:r w:rsidRPr="00CF603D">
          <w:rPr>
            <w:rStyle w:val="a4"/>
          </w:rPr>
          <w:t>https://www.dcz.gov.ua/novyna/bezkoshtovna-dopomoga-z-pytan-otrymannya-grantiv-dlya-veteraniv-ta-drugogo-z-podruzhzhya</w:t>
        </w:r>
      </w:hyperlink>
      <w:r>
        <w:t xml:space="preserve"> </w:t>
      </w:r>
    </w:p>
    <w:p w14:paraId="4C58D3CA" w14:textId="4E29DDE0" w:rsidR="00162B7B" w:rsidRDefault="00162B7B" w:rsidP="00162B7B">
      <w:r>
        <w:t xml:space="preserve">Номери гарячої лінії Волинського обласного центру зайнятості </w:t>
      </w:r>
      <w:r w:rsidR="00D050BF" w:rsidRPr="00D050BF">
        <w:t>(066) 353-74-95, (068) 063-42-15, (044) 244 94 69</w:t>
      </w:r>
      <w:r w:rsidR="00B2544F">
        <w:t xml:space="preserve"> та його філій:</w:t>
      </w:r>
    </w:p>
    <w:p w14:paraId="0A9BDF7B" w14:textId="55F29BF4" w:rsidR="00B2544F" w:rsidRDefault="00B2544F" w:rsidP="00162B7B">
      <w:r>
        <w:lastRenderedPageBreak/>
        <w:t xml:space="preserve">Луцька філія ВОЦЗ </w:t>
      </w:r>
      <w:r w:rsidRPr="00B2544F">
        <w:t xml:space="preserve">(044) 244 94 </w:t>
      </w:r>
      <w:r>
        <w:t>70; Володимир-Волинська</w:t>
      </w:r>
      <w:r w:rsidRPr="00B2544F">
        <w:t xml:space="preserve"> філія ВОЦЗ (044) 244 94 7</w:t>
      </w:r>
      <w:r>
        <w:t>1</w:t>
      </w:r>
      <w:r w:rsidRPr="00B2544F">
        <w:t>;</w:t>
      </w:r>
      <w:r>
        <w:t xml:space="preserve"> Камінь-</w:t>
      </w:r>
      <w:proofErr w:type="spellStart"/>
      <w:r>
        <w:t>Каширська</w:t>
      </w:r>
      <w:proofErr w:type="spellEnd"/>
      <w:r>
        <w:t xml:space="preserve"> філія ВОЦЗ </w:t>
      </w:r>
      <w:r w:rsidRPr="00B2544F">
        <w:t xml:space="preserve">(044) 244 94 </w:t>
      </w:r>
      <w:r>
        <w:t>7</w:t>
      </w:r>
      <w:r>
        <w:t>5</w:t>
      </w:r>
      <w:r>
        <w:t>;</w:t>
      </w:r>
      <w:r>
        <w:t xml:space="preserve"> Ковельська</w:t>
      </w:r>
      <w:r>
        <w:t xml:space="preserve"> філія ВОЦЗ </w:t>
      </w:r>
      <w:r w:rsidRPr="00B2544F">
        <w:t xml:space="preserve">(044) 244 94 </w:t>
      </w:r>
      <w:r>
        <w:t>7</w:t>
      </w:r>
      <w:r>
        <w:t>6</w:t>
      </w:r>
      <w:r>
        <w:t xml:space="preserve">;  </w:t>
      </w:r>
    </w:p>
    <w:p w14:paraId="51C776EC" w14:textId="777815D0" w:rsidR="00162B7B" w:rsidRDefault="00D050BF" w:rsidP="00162B7B">
      <w:r>
        <w:t>Окрім того, ви можете скористатися і</w:t>
      </w:r>
      <w:r w:rsidR="00162B7B" w:rsidRPr="00162B7B">
        <w:t>нформаці</w:t>
      </w:r>
      <w:r>
        <w:t>єю</w:t>
      </w:r>
      <w:r w:rsidR="00162B7B" w:rsidRPr="00162B7B">
        <w:t xml:space="preserve"> щодо організації навчання (на платній основі) по програмі надання грантів </w:t>
      </w:r>
      <w:hyperlink r:id="rId17" w:history="1">
        <w:r w:rsidR="00162B7B" w:rsidRPr="00CF603D">
          <w:rPr>
            <w:rStyle w:val="a4"/>
          </w:rPr>
          <w:t>https://docs.google.com/document/d/16JJK7G8WVYWgn04ERoTBac770fxUFG02NRndcHWDAFY/edit</w:t>
        </w:r>
      </w:hyperlink>
      <w:r w:rsidR="00162B7B">
        <w:t xml:space="preserve"> </w:t>
      </w:r>
      <w:r w:rsidR="00162B7B" w:rsidRPr="00162B7B">
        <w:t>в наших центрах професійно-технічної освіти</w:t>
      </w:r>
      <w:r w:rsidR="00162B7B">
        <w:t xml:space="preserve"> </w:t>
      </w:r>
      <w:hyperlink r:id="rId18" w:history="1">
        <w:r w:rsidR="00162B7B" w:rsidRPr="00CF603D">
          <w:rPr>
            <w:rStyle w:val="a4"/>
          </w:rPr>
          <w:t>https://www.dcz.gov.ua/storinka/mapa-cpto-dsz</w:t>
        </w:r>
      </w:hyperlink>
      <w:r w:rsidR="00162B7B">
        <w:t xml:space="preserve"> </w:t>
      </w:r>
      <w:r w:rsidR="00162B7B" w:rsidRPr="00162B7B">
        <w:t>.</w:t>
      </w:r>
      <w:r w:rsidR="00162B7B">
        <w:t xml:space="preserve"> </w:t>
      </w:r>
    </w:p>
    <w:sectPr w:rsidR="00162B7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040D65"/>
    <w:multiLevelType w:val="hybridMultilevel"/>
    <w:tmpl w:val="A8B23BB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205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4D9"/>
    <w:rsid w:val="000558DC"/>
    <w:rsid w:val="00162B7B"/>
    <w:rsid w:val="002739D7"/>
    <w:rsid w:val="00290337"/>
    <w:rsid w:val="002C6584"/>
    <w:rsid w:val="00317320"/>
    <w:rsid w:val="00370CDE"/>
    <w:rsid w:val="003F3D38"/>
    <w:rsid w:val="00475F81"/>
    <w:rsid w:val="004A6EEC"/>
    <w:rsid w:val="00551ECD"/>
    <w:rsid w:val="00720A93"/>
    <w:rsid w:val="00742A01"/>
    <w:rsid w:val="00746CD3"/>
    <w:rsid w:val="00766775"/>
    <w:rsid w:val="0088411A"/>
    <w:rsid w:val="00A012AF"/>
    <w:rsid w:val="00B2544F"/>
    <w:rsid w:val="00B80824"/>
    <w:rsid w:val="00BE3884"/>
    <w:rsid w:val="00D050BF"/>
    <w:rsid w:val="00D518D0"/>
    <w:rsid w:val="00E8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A544"/>
  <w15:chartTrackingRefBased/>
  <w15:docId w15:val="{BFB0ACFE-B0E9-4E83-B4FB-7AE8A3721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2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012AF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012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cz.gov.ua/storinka/granty-na-stvorennya-abo-rozvytok-vlasnogo-biznesu-uchasnykam-boyovyh-diy-osobam-z" TargetMode="External"/><Relationship Id="rId13" Type="http://schemas.openxmlformats.org/officeDocument/2006/relationships/hyperlink" Target="https://www.facebook.com/vocz300/" TargetMode="External"/><Relationship Id="rId18" Type="http://schemas.openxmlformats.org/officeDocument/2006/relationships/hyperlink" Target="https://www.dcz.gov.ua/storinka/mapa-cpto-dsz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ia.gov.ua/services/grant-dlya-veteraniv-ta-chleniv-yihnih-simej" TargetMode="External"/><Relationship Id="rId12" Type="http://schemas.openxmlformats.org/officeDocument/2006/relationships/hyperlink" Target="https://www.facebook.com/zaniatist/" TargetMode="External"/><Relationship Id="rId17" Type="http://schemas.openxmlformats.org/officeDocument/2006/relationships/hyperlink" Target="https://docs.google.com/document/d/16JJK7G8WVYWgn04ERoTBac770fxUFG02NRndcHWDAFY/edit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dcz.gov.ua/novyna/bezkoshtovna-dopomoga-z-pytan-otrymannya-grantiv-dlya-veteraniv-ta-drugogo-z-podruzhzhya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vol.dcz.gov.ua/publikaciya/kontakty-volynskogo-oblasnogo-centru-zaynyatosti-ta-yogo-filiy" TargetMode="External"/><Relationship Id="rId11" Type="http://schemas.openxmlformats.org/officeDocument/2006/relationships/hyperlink" Target="https://t.me/DCZWorkNowBbot" TargetMode="External"/><Relationship Id="rId5" Type="http://schemas.openxmlformats.org/officeDocument/2006/relationships/hyperlink" Target="https://diia.gov.ua/services/categories/biznesu/yerobota" TargetMode="External"/><Relationship Id="rId15" Type="http://schemas.openxmlformats.org/officeDocument/2006/relationships/hyperlink" Target="https://www.dcz.gov.ua/sites/default/files/posibnyk_elektronna_versiya.pdf" TargetMode="External"/><Relationship Id="rId10" Type="http://schemas.openxmlformats.org/officeDocument/2006/relationships/hyperlink" Target="https://docs.google.com/spreadsheets/d/1wiCOeznVNewzjmHDJ2Z7Mp5QKDF6eoV6jXFxWjKuNNw/edit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iia.gov.ua/services/grant-dlya-veteraniv-ta-chleniv-yihnih-simej" TargetMode="External"/><Relationship Id="rId14" Type="http://schemas.openxmlformats.org/officeDocument/2006/relationships/hyperlink" Target="https://www.instagram.com/voldczgovua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3963</Words>
  <Characters>2260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380973900272</cp:lastModifiedBy>
  <cp:revision>11</cp:revision>
  <cp:lastPrinted>2024-02-26T10:00:00Z</cp:lastPrinted>
  <dcterms:created xsi:type="dcterms:W3CDTF">2024-02-26T06:48:00Z</dcterms:created>
  <dcterms:modified xsi:type="dcterms:W3CDTF">2024-02-26T12:31:00Z</dcterms:modified>
</cp:coreProperties>
</file>